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A0B" w14:textId="441E560E" w:rsidR="00377B0A" w:rsidRPr="000317C3" w:rsidRDefault="00A064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Passing the Baton</w:t>
      </w:r>
    </w:p>
    <w:p w14:paraId="2607AA16" w14:textId="2AD6120D" w:rsidR="000317C3" w:rsidRPr="001A013D" w:rsidRDefault="00A064F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Dt</w:t>
      </w:r>
      <w:r w:rsidR="008E377F">
        <w:rPr>
          <w:rFonts w:asciiTheme="minorHAnsi" w:hAnsiTheme="minorHAnsi" w:cstheme="minorHAnsi"/>
          <w:b/>
          <w:bCs/>
        </w:rPr>
        <w:t>.</w:t>
      </w:r>
      <w:r w:rsidR="00D2742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1</w:t>
      </w:r>
      <w:r w:rsidR="008E377F">
        <w:rPr>
          <w:rFonts w:asciiTheme="minorHAnsi" w:hAnsiTheme="minorHAnsi" w:cstheme="minorHAnsi"/>
          <w:b/>
          <w:bCs/>
        </w:rPr>
        <w:t>:1-</w:t>
      </w:r>
      <w:r>
        <w:rPr>
          <w:rFonts w:asciiTheme="minorHAnsi" w:hAnsiTheme="minorHAnsi" w:cstheme="minorHAnsi"/>
          <w:b/>
          <w:bCs/>
        </w:rPr>
        <w:t>9</w:t>
      </w:r>
    </w:p>
    <w:p w14:paraId="5C0896D8" w14:textId="77777777" w:rsidR="00377B0A" w:rsidRPr="001D7C53" w:rsidRDefault="00377B0A">
      <w:pPr>
        <w:jc w:val="both"/>
        <w:rPr>
          <w:rFonts w:asciiTheme="minorHAnsi" w:hAnsiTheme="minorHAnsi" w:cstheme="minorHAnsi"/>
        </w:rPr>
      </w:pPr>
    </w:p>
    <w:p w14:paraId="508FB7CE" w14:textId="77777777" w:rsidR="00377B0A" w:rsidRPr="001D7C53" w:rsidRDefault="00377B0A">
      <w:pPr>
        <w:jc w:val="both"/>
        <w:rPr>
          <w:rFonts w:asciiTheme="minorHAnsi" w:hAnsiTheme="minorHAnsi" w:cstheme="minorHAnsi"/>
        </w:rPr>
      </w:pPr>
    </w:p>
    <w:p w14:paraId="03ED0D11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/>
          <w:kern w:val="28"/>
          <w:lang w:eastAsia="en-AU" w:bidi="ar-SA"/>
        </w:rPr>
      </w:pPr>
      <w:r w:rsidRPr="00A064F3">
        <w:rPr>
          <w:rFonts w:ascii="Calibri" w:eastAsia="Times New Roman" w:hAnsi="Calibri" w:cs="Calibri"/>
          <w:b/>
          <w:kern w:val="28"/>
          <w:lang w:eastAsia="en-AU" w:bidi="ar-SA"/>
        </w:rPr>
        <w:t>Introduction</w:t>
      </w:r>
    </w:p>
    <w:p w14:paraId="381AF2E2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7CE49A4B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69003969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48A76F40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/>
          <w:kern w:val="28"/>
          <w:lang w:eastAsia="en-AU" w:bidi="ar-SA"/>
        </w:rPr>
      </w:pPr>
      <w:r w:rsidRPr="00A064F3">
        <w:rPr>
          <w:rFonts w:ascii="Calibri" w:eastAsia="Times New Roman" w:hAnsi="Calibri" w:cs="Calibri"/>
          <w:b/>
          <w:kern w:val="28"/>
          <w:lang w:eastAsia="en-AU" w:bidi="ar-SA"/>
        </w:rPr>
        <w:t>Raising Children Well</w:t>
      </w:r>
    </w:p>
    <w:p w14:paraId="5A63B8A0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  <w:r w:rsidRPr="00A064F3">
        <w:rPr>
          <w:rFonts w:ascii="Calibri" w:eastAsia="Times New Roman" w:hAnsi="Calibri" w:cs="Calibri"/>
          <w:bCs/>
          <w:kern w:val="28"/>
          <w:lang w:eastAsia="en-AU" w:bidi="ar-SA"/>
        </w:rPr>
        <w:t>What must we teach our children?</w:t>
      </w:r>
    </w:p>
    <w:p w14:paraId="3EAEABD1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4E0234A9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45AB1907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4FEBEF05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293D659D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  <w:r w:rsidRPr="00A064F3">
        <w:rPr>
          <w:rFonts w:ascii="Calibri" w:eastAsia="Times New Roman" w:hAnsi="Calibri" w:cs="Calibri"/>
          <w:bCs/>
          <w:kern w:val="28"/>
          <w:lang w:eastAsia="en-AU" w:bidi="ar-SA"/>
        </w:rPr>
        <w:t>How do we “impress” this teaching?</w:t>
      </w:r>
    </w:p>
    <w:p w14:paraId="337006DC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6BC4030E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59B627D2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3C228752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13AE1B13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195169EB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  <w:r w:rsidRPr="00A064F3">
        <w:rPr>
          <w:rFonts w:ascii="Calibri" w:eastAsia="Times New Roman" w:hAnsi="Calibri" w:cs="Calibri"/>
          <w:bCs/>
          <w:kern w:val="28"/>
          <w:lang w:eastAsia="en-AU" w:bidi="ar-SA"/>
        </w:rPr>
        <w:t>How often do we teach our children?</w:t>
      </w:r>
    </w:p>
    <w:p w14:paraId="635910D2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6AE727D2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40EF93D5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420725A0" w14:textId="77777777" w:rsidR="00A064F3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Cs/>
          <w:kern w:val="28"/>
          <w:lang w:eastAsia="en-AU" w:bidi="ar-SA"/>
        </w:rPr>
      </w:pPr>
    </w:p>
    <w:p w14:paraId="3A383B7D" w14:textId="273B3D66" w:rsidR="00DC2A1B" w:rsidRPr="00A064F3" w:rsidRDefault="00A064F3" w:rsidP="00A064F3">
      <w:pPr>
        <w:suppressAutoHyphens w:val="0"/>
        <w:spacing w:after="120" w:line="285" w:lineRule="auto"/>
        <w:rPr>
          <w:rFonts w:ascii="Calibri" w:eastAsia="Times New Roman" w:hAnsi="Calibri" w:cs="Calibri"/>
          <w:b/>
          <w:kern w:val="28"/>
          <w:lang w:eastAsia="en-AU" w:bidi="ar-SA"/>
        </w:rPr>
      </w:pPr>
      <w:r w:rsidRPr="00A064F3">
        <w:rPr>
          <w:rFonts w:ascii="Calibri" w:eastAsia="Times New Roman" w:hAnsi="Calibri" w:cs="Calibri"/>
          <w:b/>
          <w:kern w:val="28"/>
          <w:lang w:eastAsia="en-AU" w:bidi="ar-SA"/>
        </w:rPr>
        <w:t>Conclusion</w:t>
      </w:r>
    </w:p>
    <w:sectPr w:rsidR="00DC2A1B" w:rsidRPr="00A064F3" w:rsidSect="0025532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B0A"/>
    <w:rsid w:val="00024746"/>
    <w:rsid w:val="000317C3"/>
    <w:rsid w:val="00050339"/>
    <w:rsid w:val="0005102F"/>
    <w:rsid w:val="00093394"/>
    <w:rsid w:val="000A3659"/>
    <w:rsid w:val="000D2B70"/>
    <w:rsid w:val="00136B23"/>
    <w:rsid w:val="00147782"/>
    <w:rsid w:val="001841AA"/>
    <w:rsid w:val="001A013D"/>
    <w:rsid w:val="001A0C6F"/>
    <w:rsid w:val="001D7C53"/>
    <w:rsid w:val="00235C4F"/>
    <w:rsid w:val="00252D15"/>
    <w:rsid w:val="00255325"/>
    <w:rsid w:val="002C66DF"/>
    <w:rsid w:val="002E013A"/>
    <w:rsid w:val="00377B0A"/>
    <w:rsid w:val="003B5A95"/>
    <w:rsid w:val="003D0F2F"/>
    <w:rsid w:val="003D72CE"/>
    <w:rsid w:val="004070BB"/>
    <w:rsid w:val="004725A3"/>
    <w:rsid w:val="0051764E"/>
    <w:rsid w:val="00520D81"/>
    <w:rsid w:val="005A5A8F"/>
    <w:rsid w:val="005B099F"/>
    <w:rsid w:val="005B4357"/>
    <w:rsid w:val="006243E4"/>
    <w:rsid w:val="00647BCB"/>
    <w:rsid w:val="00650C25"/>
    <w:rsid w:val="006975F6"/>
    <w:rsid w:val="007204EF"/>
    <w:rsid w:val="00736638"/>
    <w:rsid w:val="00750803"/>
    <w:rsid w:val="007540A8"/>
    <w:rsid w:val="00790941"/>
    <w:rsid w:val="007D04A3"/>
    <w:rsid w:val="007D59C2"/>
    <w:rsid w:val="0081064A"/>
    <w:rsid w:val="0084534E"/>
    <w:rsid w:val="008E377F"/>
    <w:rsid w:val="009211DF"/>
    <w:rsid w:val="00921206"/>
    <w:rsid w:val="00927B7E"/>
    <w:rsid w:val="00A021A2"/>
    <w:rsid w:val="00A064F3"/>
    <w:rsid w:val="00A44EDF"/>
    <w:rsid w:val="00B3077F"/>
    <w:rsid w:val="00BB799D"/>
    <w:rsid w:val="00BC1677"/>
    <w:rsid w:val="00BF15FF"/>
    <w:rsid w:val="00CA5E04"/>
    <w:rsid w:val="00D2742A"/>
    <w:rsid w:val="00DC2A1B"/>
    <w:rsid w:val="00DE72AF"/>
    <w:rsid w:val="00E50E8E"/>
    <w:rsid w:val="00E725D0"/>
    <w:rsid w:val="00EA6927"/>
    <w:rsid w:val="00ED0E98"/>
    <w:rsid w:val="00ED379B"/>
    <w:rsid w:val="00ED76B5"/>
    <w:rsid w:val="00EE27E5"/>
    <w:rsid w:val="00EE61FB"/>
    <w:rsid w:val="00F06A35"/>
    <w:rsid w:val="00F13349"/>
    <w:rsid w:val="00F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84BA"/>
  <w15:docId w15:val="{5C5426C6-9871-4F6E-AC3B-06002CDA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46"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character" w:styleId="Hyperlink">
    <w:name w:val="Hyperlink"/>
    <w:basedOn w:val="DefaultParagraphFont"/>
    <w:uiPriority w:val="99"/>
    <w:semiHidden/>
    <w:unhideWhenUsed/>
    <w:rsid w:val="002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 Armstrong</cp:lastModifiedBy>
  <cp:revision>176</cp:revision>
  <cp:lastPrinted>2021-06-29T05:34:00Z</cp:lastPrinted>
  <dcterms:created xsi:type="dcterms:W3CDTF">2021-03-16T00:23:00Z</dcterms:created>
  <dcterms:modified xsi:type="dcterms:W3CDTF">2021-12-13T00:46:00Z</dcterms:modified>
  <dc:language>en-AU</dc:language>
</cp:coreProperties>
</file>